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835D5" w14:textId="77777777" w:rsidR="00A57FD8" w:rsidRPr="00D25347" w:rsidRDefault="00A57FD8">
      <w:pPr>
        <w:rPr>
          <w:b/>
          <w:sz w:val="52"/>
          <w:szCs w:val="52"/>
        </w:rPr>
      </w:pPr>
      <w:bookmarkStart w:id="0" w:name="_GoBack"/>
      <w:bookmarkEnd w:id="0"/>
      <w:r w:rsidRPr="00D25347">
        <w:rPr>
          <w:b/>
          <w:sz w:val="52"/>
          <w:szCs w:val="52"/>
        </w:rPr>
        <w:t>DEATH TO TRUTH OF BEAUTY</w:t>
      </w:r>
    </w:p>
    <w:p w14:paraId="1805F6B6" w14:textId="77777777" w:rsidR="00415B6A" w:rsidRDefault="00415B6A" w:rsidP="00A57FD8">
      <w:pPr>
        <w:rPr>
          <w:b/>
        </w:rPr>
      </w:pPr>
    </w:p>
    <w:p w14:paraId="37D65EC9" w14:textId="77777777" w:rsidR="00A57FD8" w:rsidRPr="00C10110" w:rsidRDefault="00A57FD8" w:rsidP="00A57FD8">
      <w:pPr>
        <w:rPr>
          <w:b/>
        </w:rPr>
      </w:pPr>
      <w:r>
        <w:rPr>
          <w:b/>
        </w:rPr>
        <w:t>- d</w:t>
      </w:r>
      <w:r w:rsidR="00415B6A">
        <w:rPr>
          <w:b/>
        </w:rPr>
        <w:t>en 27. august</w:t>
      </w:r>
      <w:r w:rsidRPr="00C10110">
        <w:rPr>
          <w:b/>
        </w:rPr>
        <w:t xml:space="preserve"> åbner L</w:t>
      </w:r>
      <w:r>
        <w:rPr>
          <w:b/>
        </w:rPr>
        <w:t>OGEN et levende og ekspanderende</w:t>
      </w:r>
      <w:r w:rsidRPr="00C10110">
        <w:rPr>
          <w:b/>
        </w:rPr>
        <w:t xml:space="preserve"> atelier på TEATER FÅR302</w:t>
      </w:r>
    </w:p>
    <w:p w14:paraId="35FF277A" w14:textId="77777777" w:rsidR="00A57FD8" w:rsidRPr="00953996" w:rsidRDefault="00A57FD8">
      <w:pPr>
        <w:rPr>
          <w:b/>
        </w:rPr>
      </w:pPr>
    </w:p>
    <w:p w14:paraId="189A40B9" w14:textId="77777777" w:rsidR="00E57963" w:rsidRDefault="00E57963"/>
    <w:p w14:paraId="70B1C508" w14:textId="77777777" w:rsidR="00E57963" w:rsidRDefault="00A57FD8">
      <w:r>
        <w:rPr>
          <w:noProof/>
          <w:lang w:val="en-US"/>
        </w:rPr>
        <w:drawing>
          <wp:inline distT="0" distB="0" distL="0" distR="0" wp14:anchorId="196A98CF" wp14:editId="3C04D288">
            <wp:extent cx="6116320" cy="3211195"/>
            <wp:effectExtent l="19050" t="19050" r="17780" b="2730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ath-to-Truth-of-Beaut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111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C7C3D1" w14:textId="77777777" w:rsidR="00415B6A" w:rsidRDefault="00415B6A">
      <w:pPr>
        <w:rPr>
          <w:b/>
        </w:rPr>
      </w:pPr>
    </w:p>
    <w:p w14:paraId="10B004DE" w14:textId="41F16CCB" w:rsidR="00415B6A" w:rsidRPr="00A26A95" w:rsidRDefault="00415B6A" w:rsidP="0094022F">
      <w:pPr>
        <w:jc w:val="center"/>
        <w:rPr>
          <w:rFonts w:asciiTheme="majorHAnsi" w:hAnsiTheme="majorHAnsi" w:cstheme="majorHAnsi"/>
        </w:rPr>
      </w:pPr>
      <w:r w:rsidRPr="00A26A95">
        <w:rPr>
          <w:rFonts w:asciiTheme="majorHAnsi" w:hAnsiTheme="majorHAnsi" w:cstheme="majorHAnsi"/>
          <w:b/>
          <w:i/>
        </w:rPr>
        <w:t>”Alt dødt er levende, alt levende er dødt”</w:t>
      </w:r>
      <w:r w:rsidRPr="00A26A95">
        <w:rPr>
          <w:rFonts w:asciiTheme="majorHAnsi" w:hAnsiTheme="majorHAnsi" w:cstheme="majorHAnsi"/>
          <w:b/>
        </w:rPr>
        <w:t xml:space="preserve"> </w:t>
      </w:r>
      <w:r w:rsidRPr="00984E38">
        <w:rPr>
          <w:rFonts w:asciiTheme="majorHAnsi" w:hAnsiTheme="majorHAnsi" w:cstheme="majorHAnsi"/>
          <w:sz w:val="20"/>
          <w:szCs w:val="20"/>
        </w:rPr>
        <w:t>(Egon Schiele)</w:t>
      </w:r>
    </w:p>
    <w:p w14:paraId="4BB76741" w14:textId="77777777" w:rsidR="00415B6A" w:rsidRPr="00A26A95" w:rsidRDefault="00415B6A" w:rsidP="00C10110">
      <w:pPr>
        <w:rPr>
          <w:rFonts w:asciiTheme="majorHAnsi" w:eastAsia="Times New Roman" w:hAnsiTheme="majorHAnsi" w:cstheme="majorHAnsi"/>
          <w:color w:val="272727"/>
        </w:rPr>
      </w:pPr>
    </w:p>
    <w:p w14:paraId="560101B4" w14:textId="097BFBC1" w:rsidR="00C10110" w:rsidRPr="00A26A95" w:rsidRDefault="001C5757" w:rsidP="00321D2C">
      <w:pPr>
        <w:jc w:val="both"/>
        <w:rPr>
          <w:rFonts w:asciiTheme="majorHAnsi" w:eastAsia="Times New Roman" w:hAnsiTheme="majorHAnsi" w:cstheme="majorHAnsi"/>
          <w:color w:val="272727"/>
        </w:rPr>
      </w:pPr>
      <w:r>
        <w:rPr>
          <w:rFonts w:asciiTheme="majorHAnsi" w:eastAsia="Times New Roman" w:hAnsiTheme="majorHAnsi" w:cstheme="majorHAnsi"/>
          <w:color w:val="272727"/>
        </w:rPr>
        <w:t xml:space="preserve">For </w:t>
      </w:r>
      <w:r w:rsidR="0071663E" w:rsidRPr="00A26A95">
        <w:rPr>
          <w:rFonts w:asciiTheme="majorHAnsi" w:eastAsia="Times New Roman" w:hAnsiTheme="majorHAnsi" w:cstheme="majorHAnsi"/>
          <w:color w:val="272727"/>
        </w:rPr>
        <w:t xml:space="preserve">100 år </w:t>
      </w:r>
      <w:r>
        <w:rPr>
          <w:rFonts w:asciiTheme="majorHAnsi" w:eastAsia="Times New Roman" w:hAnsiTheme="majorHAnsi" w:cstheme="majorHAnsi"/>
          <w:color w:val="272727"/>
        </w:rPr>
        <w:t>siden døde den</w:t>
      </w:r>
      <w:r w:rsidR="0071663E" w:rsidRPr="00A26A95">
        <w:rPr>
          <w:rFonts w:asciiTheme="majorHAnsi" w:eastAsia="Times New Roman" w:hAnsiTheme="majorHAnsi" w:cstheme="majorHAnsi"/>
          <w:color w:val="272727"/>
        </w:rPr>
        <w:t xml:space="preserve"> omstridte</w:t>
      </w:r>
      <w:r w:rsidR="00C10110" w:rsidRPr="00A26A95">
        <w:rPr>
          <w:rFonts w:asciiTheme="majorHAnsi" w:eastAsia="Times New Roman" w:hAnsiTheme="majorHAnsi" w:cstheme="majorHAnsi"/>
          <w:color w:val="272727"/>
        </w:rPr>
        <w:t xml:space="preserve"> østrigske billedkunstner Egon Schiele af den spanske syge</w:t>
      </w:r>
      <w:r>
        <w:rPr>
          <w:rFonts w:asciiTheme="majorHAnsi" w:eastAsia="Times New Roman" w:hAnsiTheme="majorHAnsi" w:cstheme="majorHAnsi"/>
          <w:color w:val="272727"/>
        </w:rPr>
        <w:t>. Derfor inviterer scenekunstkollektivet LOGEN og Teater FÅR302</w:t>
      </w:r>
      <w:r w:rsidR="00C10110" w:rsidRPr="00A26A95">
        <w:rPr>
          <w:rFonts w:asciiTheme="majorHAnsi" w:eastAsia="Times New Roman" w:hAnsiTheme="majorHAnsi" w:cstheme="majorHAnsi"/>
          <w:color w:val="272727"/>
        </w:rPr>
        <w:t xml:space="preserve"> til en intim dissektion og genopvågning af Schieles værker og væsen. Som gæst</w:t>
      </w:r>
      <w:r w:rsidR="00E3208E" w:rsidRPr="00A26A95">
        <w:rPr>
          <w:rFonts w:asciiTheme="majorHAnsi" w:eastAsia="Times New Roman" w:hAnsiTheme="majorHAnsi" w:cstheme="majorHAnsi"/>
          <w:color w:val="272727"/>
        </w:rPr>
        <w:t xml:space="preserve"> i atelier</w:t>
      </w:r>
      <w:r w:rsidR="0071663E" w:rsidRPr="00A26A95">
        <w:rPr>
          <w:rFonts w:asciiTheme="majorHAnsi" w:eastAsia="Times New Roman" w:hAnsiTheme="majorHAnsi" w:cstheme="majorHAnsi"/>
          <w:color w:val="272727"/>
        </w:rPr>
        <w:t>et træder du</w:t>
      </w:r>
      <w:r w:rsidR="00C10110" w:rsidRPr="00A26A95">
        <w:rPr>
          <w:rFonts w:asciiTheme="majorHAnsi" w:eastAsia="Times New Roman" w:hAnsiTheme="majorHAnsi" w:cstheme="majorHAnsi"/>
          <w:color w:val="272727"/>
        </w:rPr>
        <w:t xml:space="preserve"> ind i en </w:t>
      </w:r>
      <w:r w:rsidR="00440E23">
        <w:rPr>
          <w:rFonts w:asciiTheme="majorHAnsi" w:eastAsia="Times New Roman" w:hAnsiTheme="majorHAnsi" w:cstheme="majorHAnsi"/>
          <w:color w:val="272727"/>
        </w:rPr>
        <w:t xml:space="preserve">ongoing </w:t>
      </w:r>
      <w:r w:rsidR="00C10110" w:rsidRPr="00A26A95">
        <w:rPr>
          <w:rFonts w:asciiTheme="majorHAnsi" w:eastAsia="Times New Roman" w:hAnsiTheme="majorHAnsi" w:cstheme="majorHAnsi"/>
          <w:color w:val="272727"/>
        </w:rPr>
        <w:t>kunstnerisk proces, hvor Schieles sitrende motiver om menneskets forgængelig</w:t>
      </w:r>
      <w:r w:rsidR="00D25347">
        <w:rPr>
          <w:rFonts w:asciiTheme="majorHAnsi" w:eastAsia="Times New Roman" w:hAnsiTheme="majorHAnsi" w:cstheme="majorHAnsi"/>
          <w:color w:val="272727"/>
        </w:rPr>
        <w:t>hed</w:t>
      </w:r>
      <w:r w:rsidR="00C10110" w:rsidRPr="00A26A95">
        <w:rPr>
          <w:rFonts w:asciiTheme="majorHAnsi" w:eastAsia="Times New Roman" w:hAnsiTheme="majorHAnsi" w:cstheme="majorHAnsi"/>
          <w:color w:val="272727"/>
        </w:rPr>
        <w:t>, forfald, skønhed og åndelighed</w:t>
      </w:r>
      <w:r>
        <w:rPr>
          <w:rFonts w:asciiTheme="majorHAnsi" w:eastAsia="Times New Roman" w:hAnsiTheme="majorHAnsi" w:cstheme="majorHAnsi"/>
          <w:color w:val="272727"/>
        </w:rPr>
        <w:t xml:space="preserve"> vækkes til live</w:t>
      </w:r>
      <w:r w:rsidR="00C10110" w:rsidRPr="00A26A95">
        <w:rPr>
          <w:rFonts w:asciiTheme="majorHAnsi" w:eastAsia="Times New Roman" w:hAnsiTheme="majorHAnsi" w:cstheme="majorHAnsi"/>
          <w:color w:val="272727"/>
        </w:rPr>
        <w:t>.</w:t>
      </w:r>
    </w:p>
    <w:p w14:paraId="7FAB2F1A" w14:textId="77777777" w:rsidR="00C04E75" w:rsidRPr="00A26A95" w:rsidRDefault="00C04E75" w:rsidP="00321D2C">
      <w:pPr>
        <w:jc w:val="both"/>
        <w:rPr>
          <w:rFonts w:asciiTheme="majorHAnsi" w:eastAsia="Times New Roman" w:hAnsiTheme="majorHAnsi" w:cstheme="majorHAnsi"/>
          <w:color w:val="272727"/>
        </w:rPr>
      </w:pPr>
    </w:p>
    <w:p w14:paraId="653AFB0B" w14:textId="6F9C76C8" w:rsidR="00C04E75" w:rsidRDefault="0085625A" w:rsidP="00321D2C">
      <w:pPr>
        <w:jc w:val="both"/>
        <w:rPr>
          <w:rFonts w:asciiTheme="majorHAnsi" w:hAnsiTheme="majorHAnsi" w:cstheme="majorHAnsi"/>
          <w:color w:val="272727"/>
        </w:rPr>
      </w:pPr>
      <w:r w:rsidRPr="00A26A95">
        <w:rPr>
          <w:rFonts w:asciiTheme="majorHAnsi" w:hAnsiTheme="majorHAnsi" w:cstheme="majorHAnsi"/>
          <w:color w:val="272727"/>
        </w:rPr>
        <w:t xml:space="preserve">DEATH TO TRUTH OF BEAUTY </w:t>
      </w:r>
      <w:r w:rsidR="001C5757">
        <w:rPr>
          <w:rFonts w:asciiTheme="majorHAnsi" w:hAnsiTheme="majorHAnsi" w:cstheme="majorHAnsi"/>
          <w:color w:val="272727"/>
        </w:rPr>
        <w:t xml:space="preserve">bevæger </w:t>
      </w:r>
      <w:r w:rsidRPr="00A26A95">
        <w:rPr>
          <w:rFonts w:asciiTheme="majorHAnsi" w:hAnsiTheme="majorHAnsi" w:cstheme="majorHAnsi"/>
          <w:color w:val="272727"/>
        </w:rPr>
        <w:t xml:space="preserve">sig </w:t>
      </w:r>
      <w:r w:rsidR="0071663E" w:rsidRPr="00A26A95">
        <w:rPr>
          <w:rFonts w:asciiTheme="majorHAnsi" w:hAnsiTheme="majorHAnsi" w:cstheme="majorHAnsi"/>
          <w:color w:val="272727"/>
        </w:rPr>
        <w:t xml:space="preserve">konstant </w:t>
      </w:r>
      <w:r w:rsidRPr="00A26A95">
        <w:rPr>
          <w:rFonts w:asciiTheme="majorHAnsi" w:hAnsiTheme="majorHAnsi" w:cstheme="majorHAnsi"/>
          <w:color w:val="272727"/>
        </w:rPr>
        <w:t>mellem det</w:t>
      </w:r>
      <w:r w:rsidR="00C04E75" w:rsidRPr="00A26A95">
        <w:rPr>
          <w:rFonts w:asciiTheme="majorHAnsi" w:hAnsiTheme="majorHAnsi" w:cstheme="majorHAnsi"/>
          <w:color w:val="272727"/>
        </w:rPr>
        <w:t xml:space="preserve"> groteske</w:t>
      </w:r>
      <w:r w:rsidR="0071663E" w:rsidRPr="00A26A95">
        <w:rPr>
          <w:rFonts w:asciiTheme="majorHAnsi" w:hAnsiTheme="majorHAnsi" w:cstheme="majorHAnsi"/>
          <w:color w:val="272727"/>
        </w:rPr>
        <w:t xml:space="preserve"> og det inderlige</w:t>
      </w:r>
      <w:r w:rsidRPr="00A26A95">
        <w:rPr>
          <w:rFonts w:asciiTheme="majorHAnsi" w:hAnsiTheme="majorHAnsi" w:cstheme="majorHAnsi"/>
          <w:color w:val="272727"/>
        </w:rPr>
        <w:t>, det platte og det dekadente, det grimme og</w:t>
      </w:r>
      <w:r w:rsidR="0071663E" w:rsidRPr="00A26A95">
        <w:rPr>
          <w:rFonts w:asciiTheme="majorHAnsi" w:hAnsiTheme="majorHAnsi" w:cstheme="majorHAnsi"/>
          <w:color w:val="272727"/>
        </w:rPr>
        <w:t xml:space="preserve"> det skønne, det livsfortærende og det livsbekræftende, når Schi</w:t>
      </w:r>
      <w:r w:rsidR="004C2E8F" w:rsidRPr="00A26A95">
        <w:rPr>
          <w:rFonts w:asciiTheme="majorHAnsi" w:hAnsiTheme="majorHAnsi" w:cstheme="majorHAnsi"/>
          <w:color w:val="272727"/>
        </w:rPr>
        <w:t>e</w:t>
      </w:r>
      <w:r w:rsidR="0071663E" w:rsidRPr="00A26A95">
        <w:rPr>
          <w:rFonts w:asciiTheme="majorHAnsi" w:hAnsiTheme="majorHAnsi" w:cstheme="majorHAnsi"/>
          <w:color w:val="272727"/>
        </w:rPr>
        <w:t>les for</w:t>
      </w:r>
      <w:r w:rsidR="00C50445">
        <w:rPr>
          <w:rFonts w:asciiTheme="majorHAnsi" w:hAnsiTheme="majorHAnsi" w:cstheme="majorHAnsi"/>
          <w:color w:val="272727"/>
        </w:rPr>
        <w:t xml:space="preserve">vrængede figurer flænser lærredet, sprænger billedrammen </w:t>
      </w:r>
      <w:r w:rsidR="001C5757">
        <w:rPr>
          <w:rFonts w:asciiTheme="majorHAnsi" w:hAnsiTheme="majorHAnsi" w:cstheme="majorHAnsi"/>
          <w:color w:val="272727"/>
        </w:rPr>
        <w:t>o</w:t>
      </w:r>
      <w:r w:rsidR="0071663E" w:rsidRPr="00A26A95">
        <w:rPr>
          <w:rFonts w:asciiTheme="majorHAnsi" w:hAnsiTheme="majorHAnsi" w:cstheme="majorHAnsi"/>
          <w:color w:val="272727"/>
        </w:rPr>
        <w:t>g træder ud i atelie</w:t>
      </w:r>
      <w:r w:rsidR="00E3208E" w:rsidRPr="00A26A95">
        <w:rPr>
          <w:rFonts w:asciiTheme="majorHAnsi" w:hAnsiTheme="majorHAnsi" w:cstheme="majorHAnsi"/>
          <w:color w:val="272727"/>
        </w:rPr>
        <w:t>re</w:t>
      </w:r>
      <w:r w:rsidR="0071663E" w:rsidRPr="00A26A95">
        <w:rPr>
          <w:rFonts w:asciiTheme="majorHAnsi" w:hAnsiTheme="majorHAnsi" w:cstheme="majorHAnsi"/>
          <w:color w:val="272727"/>
        </w:rPr>
        <w:t>t for at stille spørgsmål til kunsten og tidsånden anno 2018.</w:t>
      </w:r>
    </w:p>
    <w:p w14:paraId="22BDC5EA" w14:textId="77777777" w:rsidR="0071663E" w:rsidRPr="00A26A95" w:rsidRDefault="0071663E" w:rsidP="00321D2C">
      <w:pPr>
        <w:jc w:val="both"/>
        <w:rPr>
          <w:rFonts w:asciiTheme="majorHAnsi" w:eastAsia="Times New Roman" w:hAnsiTheme="majorHAnsi" w:cstheme="majorHAnsi"/>
          <w:color w:val="272727"/>
        </w:rPr>
      </w:pPr>
    </w:p>
    <w:p w14:paraId="655E7194" w14:textId="62B9B5B0" w:rsidR="00797B82" w:rsidRPr="00A26A95" w:rsidRDefault="004C2E8F" w:rsidP="00321D2C">
      <w:pPr>
        <w:jc w:val="both"/>
        <w:rPr>
          <w:rFonts w:asciiTheme="majorHAnsi" w:eastAsia="Times New Roman" w:hAnsiTheme="majorHAnsi" w:cstheme="majorHAnsi"/>
          <w:color w:val="272727"/>
        </w:rPr>
      </w:pPr>
      <w:r w:rsidRPr="00A26A95">
        <w:rPr>
          <w:rStyle w:val="Fremhvning"/>
          <w:rFonts w:asciiTheme="majorHAnsi" w:hAnsiTheme="majorHAnsi" w:cstheme="majorHAnsi"/>
          <w:color w:val="272727"/>
        </w:rPr>
        <w:t>“Apokalypsens Laboratorium”</w:t>
      </w:r>
      <w:r w:rsidRPr="00A26A95">
        <w:rPr>
          <w:rFonts w:asciiTheme="majorHAnsi" w:hAnsiTheme="majorHAnsi" w:cstheme="majorHAnsi"/>
          <w:color w:val="272727"/>
        </w:rPr>
        <w:t xml:space="preserve"> blev Wien kaldt inden 1. </w:t>
      </w:r>
      <w:r w:rsidR="00E3208E" w:rsidRPr="00A26A95">
        <w:rPr>
          <w:rFonts w:asciiTheme="majorHAnsi" w:hAnsiTheme="majorHAnsi" w:cstheme="majorHAnsi"/>
          <w:color w:val="272727"/>
        </w:rPr>
        <w:t>v</w:t>
      </w:r>
      <w:r w:rsidRPr="00A26A95">
        <w:rPr>
          <w:rFonts w:asciiTheme="majorHAnsi" w:hAnsiTheme="majorHAnsi" w:cstheme="majorHAnsi"/>
          <w:color w:val="272727"/>
        </w:rPr>
        <w:t>erdenskrig</w:t>
      </w:r>
      <w:r w:rsidR="00415B6A" w:rsidRPr="00A26A95">
        <w:rPr>
          <w:rFonts w:asciiTheme="majorHAnsi" w:hAnsiTheme="majorHAnsi" w:cstheme="majorHAnsi"/>
          <w:color w:val="272727"/>
        </w:rPr>
        <w:t xml:space="preserve"> - e</w:t>
      </w:r>
      <w:r w:rsidRPr="00A26A95">
        <w:rPr>
          <w:rFonts w:asciiTheme="majorHAnsi" w:hAnsiTheme="majorHAnsi" w:cstheme="majorHAnsi"/>
          <w:color w:val="272727"/>
        </w:rPr>
        <w:t xml:space="preserve">n </w:t>
      </w:r>
      <w:r w:rsidR="00621F0A" w:rsidRPr="00A26A95">
        <w:rPr>
          <w:rFonts w:asciiTheme="majorHAnsi" w:hAnsiTheme="majorHAnsi" w:cstheme="majorHAnsi"/>
          <w:color w:val="272727"/>
        </w:rPr>
        <w:t>samfundsdiagnose</w:t>
      </w:r>
      <w:r w:rsidR="0063422A">
        <w:rPr>
          <w:rFonts w:asciiTheme="majorHAnsi" w:hAnsiTheme="majorHAnsi" w:cstheme="majorHAnsi"/>
          <w:color w:val="272727"/>
        </w:rPr>
        <w:t>,</w:t>
      </w:r>
      <w:r w:rsidR="00C50445">
        <w:rPr>
          <w:rFonts w:asciiTheme="majorHAnsi" w:hAnsiTheme="majorHAnsi" w:cstheme="majorHAnsi"/>
          <w:color w:val="272727"/>
        </w:rPr>
        <w:t xml:space="preserve"> der vækker genklang i </w:t>
      </w:r>
      <w:r w:rsidRPr="00A26A95">
        <w:rPr>
          <w:rFonts w:asciiTheme="majorHAnsi" w:hAnsiTheme="majorHAnsi" w:cstheme="majorHAnsi"/>
          <w:color w:val="272727"/>
        </w:rPr>
        <w:t>vores samtid og får et modsvar, når DEAT</w:t>
      </w:r>
      <w:r w:rsidR="00415B6A" w:rsidRPr="00A26A95">
        <w:rPr>
          <w:rFonts w:asciiTheme="majorHAnsi" w:hAnsiTheme="majorHAnsi" w:cstheme="majorHAnsi"/>
          <w:color w:val="272727"/>
        </w:rPr>
        <w:t>H TO TRUTH OF BEAUTY skabes</w:t>
      </w:r>
      <w:r w:rsidR="004472A3" w:rsidRPr="00A26A95">
        <w:rPr>
          <w:rFonts w:asciiTheme="majorHAnsi" w:hAnsiTheme="majorHAnsi" w:cstheme="majorHAnsi"/>
          <w:color w:val="272727"/>
        </w:rPr>
        <w:t xml:space="preserve"> </w:t>
      </w:r>
      <w:r w:rsidR="00953996" w:rsidRPr="00A26A95">
        <w:rPr>
          <w:rFonts w:asciiTheme="majorHAnsi" w:hAnsiTheme="majorHAnsi" w:cstheme="majorHAnsi"/>
          <w:color w:val="272727"/>
        </w:rPr>
        <w:t>i et unikt</w:t>
      </w:r>
      <w:r w:rsidRPr="00A26A95">
        <w:rPr>
          <w:rFonts w:asciiTheme="majorHAnsi" w:hAnsiTheme="majorHAnsi" w:cstheme="majorHAnsi"/>
          <w:color w:val="272727"/>
        </w:rPr>
        <w:t xml:space="preserve"> møde med </w:t>
      </w:r>
      <w:r w:rsidR="00953996" w:rsidRPr="00A26A95">
        <w:rPr>
          <w:rFonts w:asciiTheme="majorHAnsi" w:hAnsiTheme="majorHAnsi" w:cstheme="majorHAnsi"/>
          <w:color w:val="272727"/>
        </w:rPr>
        <w:t>sit publikum</w:t>
      </w:r>
      <w:r w:rsidR="00A26A95" w:rsidRPr="00A26A95">
        <w:rPr>
          <w:rFonts w:asciiTheme="majorHAnsi" w:hAnsiTheme="majorHAnsi" w:cstheme="majorHAnsi"/>
          <w:color w:val="272727"/>
        </w:rPr>
        <w:t xml:space="preserve"> og i grænselandet mellem scenekunst, </w:t>
      </w:r>
      <w:r w:rsidR="00440E23">
        <w:rPr>
          <w:rFonts w:asciiTheme="majorHAnsi" w:hAnsiTheme="majorHAnsi" w:cstheme="majorHAnsi"/>
          <w:color w:val="272727"/>
        </w:rPr>
        <w:t>live installation og punk</w:t>
      </w:r>
      <w:r w:rsidR="00953996" w:rsidRPr="00A26A95">
        <w:rPr>
          <w:rFonts w:asciiTheme="majorHAnsi" w:hAnsiTheme="majorHAnsi" w:cstheme="majorHAnsi"/>
          <w:color w:val="272727"/>
        </w:rPr>
        <w:t xml:space="preserve">. </w:t>
      </w:r>
    </w:p>
    <w:p w14:paraId="73383738" w14:textId="77777777" w:rsidR="00E57963" w:rsidRPr="00A26A95" w:rsidRDefault="00E57963" w:rsidP="00321D2C">
      <w:pPr>
        <w:jc w:val="both"/>
        <w:rPr>
          <w:rFonts w:asciiTheme="majorHAnsi" w:hAnsiTheme="majorHAnsi" w:cstheme="majorHAnsi"/>
          <w:b/>
        </w:rPr>
      </w:pPr>
    </w:p>
    <w:p w14:paraId="1DCB4310" w14:textId="15556A4B" w:rsidR="0094022F" w:rsidRPr="00F204E2" w:rsidRDefault="00F204E2" w:rsidP="00321D2C">
      <w:pPr>
        <w:jc w:val="both"/>
        <w:rPr>
          <w:rFonts w:asciiTheme="majorHAnsi" w:hAnsiTheme="majorHAnsi" w:cstheme="majorHAnsi"/>
        </w:rPr>
      </w:pPr>
      <w:r w:rsidRPr="00F204E2">
        <w:rPr>
          <w:rFonts w:asciiTheme="majorHAnsi" w:hAnsiTheme="majorHAnsi" w:cstheme="majorHAnsi"/>
        </w:rPr>
        <w:t xml:space="preserve">DEATH TO TRUTH OG BEAUTY har ikke én premiere, men ændrer sig </w:t>
      </w:r>
      <w:r>
        <w:rPr>
          <w:rFonts w:asciiTheme="majorHAnsi" w:hAnsiTheme="majorHAnsi" w:cstheme="majorHAnsi"/>
        </w:rPr>
        <w:t>k</w:t>
      </w:r>
      <w:r w:rsidRPr="00F204E2">
        <w:rPr>
          <w:rFonts w:asciiTheme="majorHAnsi" w:hAnsiTheme="majorHAnsi" w:cstheme="majorHAnsi"/>
        </w:rPr>
        <w:t>onstant</w:t>
      </w:r>
      <w:r w:rsidR="00C50445">
        <w:rPr>
          <w:rFonts w:asciiTheme="majorHAnsi" w:hAnsiTheme="majorHAnsi" w:cstheme="majorHAnsi"/>
        </w:rPr>
        <w:t xml:space="preserve"> fra aften til aften med nye knopskydninger, </w:t>
      </w:r>
      <w:r>
        <w:rPr>
          <w:rFonts w:asciiTheme="majorHAnsi" w:hAnsiTheme="majorHAnsi" w:cstheme="majorHAnsi"/>
        </w:rPr>
        <w:t>der bliver en del af en løbende</w:t>
      </w:r>
      <w:r w:rsidR="00C50445">
        <w:rPr>
          <w:rFonts w:asciiTheme="majorHAnsi" w:hAnsiTheme="majorHAnsi" w:cstheme="majorHAnsi"/>
        </w:rPr>
        <w:t>, multifacetteret undersøgelse a</w:t>
      </w:r>
      <w:r>
        <w:rPr>
          <w:rFonts w:asciiTheme="majorHAnsi" w:hAnsiTheme="majorHAnsi" w:cstheme="majorHAnsi"/>
        </w:rPr>
        <w:t xml:space="preserve">f Schieles </w:t>
      </w:r>
      <w:r w:rsidR="00321D2C">
        <w:rPr>
          <w:rFonts w:asciiTheme="majorHAnsi" w:hAnsiTheme="majorHAnsi" w:cstheme="majorHAnsi"/>
        </w:rPr>
        <w:t>univers.</w:t>
      </w:r>
      <w:r>
        <w:rPr>
          <w:rFonts w:asciiTheme="majorHAnsi" w:hAnsiTheme="majorHAnsi" w:cstheme="majorHAnsi"/>
        </w:rPr>
        <w:t xml:space="preserve"> </w:t>
      </w:r>
    </w:p>
    <w:p w14:paraId="208C2AB8" w14:textId="77777777" w:rsidR="00615BF4" w:rsidRPr="00A26A95" w:rsidRDefault="00615BF4" w:rsidP="00321D2C">
      <w:pPr>
        <w:jc w:val="both"/>
        <w:rPr>
          <w:rFonts w:asciiTheme="majorHAnsi" w:hAnsiTheme="majorHAnsi" w:cstheme="majorHAnsi"/>
          <w:b/>
        </w:rPr>
      </w:pPr>
    </w:p>
    <w:p w14:paraId="3C4F9B47" w14:textId="77777777" w:rsidR="00415B6A" w:rsidRPr="00A26A95" w:rsidRDefault="00415B6A" w:rsidP="006A4EA8">
      <w:pPr>
        <w:jc w:val="right"/>
        <w:rPr>
          <w:rFonts w:asciiTheme="majorHAnsi" w:hAnsiTheme="majorHAnsi" w:cstheme="majorHAnsi"/>
        </w:rPr>
      </w:pPr>
      <w:r w:rsidRPr="00A26A95">
        <w:rPr>
          <w:rFonts w:asciiTheme="majorHAnsi" w:hAnsiTheme="majorHAnsi" w:cstheme="majorHAnsi"/>
          <w:b/>
        </w:rPr>
        <w:t>Et fremadstormende og tværæstetisk kunstkollektiv</w:t>
      </w:r>
    </w:p>
    <w:p w14:paraId="5504C2BE" w14:textId="49A20CB7" w:rsidR="00415B6A" w:rsidRPr="00A26A95" w:rsidRDefault="0094022F" w:rsidP="00321D2C">
      <w:pPr>
        <w:jc w:val="both"/>
        <w:rPr>
          <w:rFonts w:asciiTheme="majorHAnsi" w:hAnsiTheme="majorHAnsi" w:cstheme="majorHAnsi"/>
          <w:color w:val="000000"/>
        </w:rPr>
      </w:pPr>
      <w:r w:rsidRPr="00A26A95">
        <w:rPr>
          <w:rFonts w:asciiTheme="majorHAnsi" w:hAnsiTheme="majorHAnsi" w:cstheme="majorHAnsi"/>
        </w:rPr>
        <w:t>LOGEN blev dannet i 2014 og høstede opmærksomhed i det</w:t>
      </w:r>
      <w:r w:rsidR="00D25347">
        <w:rPr>
          <w:rFonts w:asciiTheme="majorHAnsi" w:hAnsiTheme="majorHAnsi" w:cstheme="majorHAnsi"/>
        </w:rPr>
        <w:t xml:space="preserve"> danske teaterlandskab med sit obskøn</w:t>
      </w:r>
      <w:r w:rsidR="00C50445">
        <w:rPr>
          <w:rFonts w:asciiTheme="majorHAnsi" w:hAnsiTheme="majorHAnsi" w:cstheme="majorHAnsi"/>
        </w:rPr>
        <w:t>e og genrebrydende v</w:t>
      </w:r>
      <w:r w:rsidR="00377E2E" w:rsidRPr="00A26A95">
        <w:rPr>
          <w:rFonts w:asciiTheme="majorHAnsi" w:hAnsiTheme="majorHAnsi" w:cstheme="majorHAnsi"/>
        </w:rPr>
        <w:t>ærk HISTORIEN OM ØJET</w:t>
      </w:r>
      <w:r w:rsidR="00D25347">
        <w:rPr>
          <w:rFonts w:asciiTheme="majorHAnsi" w:hAnsiTheme="majorHAnsi" w:cstheme="majorHAnsi"/>
        </w:rPr>
        <w:t>,</w:t>
      </w:r>
      <w:r w:rsidR="00377E2E" w:rsidRPr="00A26A95">
        <w:rPr>
          <w:rFonts w:asciiTheme="majorHAnsi" w:hAnsiTheme="majorHAnsi" w:cstheme="majorHAnsi"/>
        </w:rPr>
        <w:t xml:space="preserve"> frit efter filoso</w:t>
      </w:r>
      <w:r w:rsidR="00AC002C" w:rsidRPr="00A26A95">
        <w:rPr>
          <w:rFonts w:asciiTheme="majorHAnsi" w:hAnsiTheme="majorHAnsi" w:cstheme="majorHAnsi"/>
        </w:rPr>
        <w:t>f</w:t>
      </w:r>
      <w:r w:rsidR="00377E2E" w:rsidRPr="00A26A95">
        <w:rPr>
          <w:rFonts w:asciiTheme="majorHAnsi" w:hAnsiTheme="majorHAnsi" w:cstheme="majorHAnsi"/>
        </w:rPr>
        <w:t>fen George Batailles</w:t>
      </w:r>
      <w:r w:rsidR="00C50445">
        <w:rPr>
          <w:rFonts w:asciiTheme="majorHAnsi" w:hAnsiTheme="majorHAnsi" w:cstheme="majorHAnsi"/>
        </w:rPr>
        <w:t xml:space="preserve"> roman</w:t>
      </w:r>
      <w:r w:rsidR="00377E2E" w:rsidRPr="00A26A95">
        <w:rPr>
          <w:rFonts w:asciiTheme="majorHAnsi" w:hAnsiTheme="majorHAnsi" w:cstheme="majorHAnsi"/>
        </w:rPr>
        <w:t xml:space="preserve"> </w:t>
      </w:r>
      <w:r w:rsidR="00C50445">
        <w:rPr>
          <w:rFonts w:asciiTheme="majorHAnsi" w:hAnsiTheme="majorHAnsi" w:cstheme="majorHAnsi"/>
        </w:rPr>
        <w:lastRenderedPageBreak/>
        <w:t xml:space="preserve">af samme navn. </w:t>
      </w:r>
      <w:r w:rsidR="00377E2E" w:rsidRPr="00A26A95">
        <w:rPr>
          <w:rFonts w:asciiTheme="majorHAnsi" w:hAnsiTheme="majorHAnsi" w:cstheme="majorHAnsi"/>
        </w:rPr>
        <w:t xml:space="preserve">Værket </w:t>
      </w:r>
      <w:r w:rsidR="00377E2E" w:rsidRPr="00A26A95">
        <w:rPr>
          <w:rFonts w:asciiTheme="majorHAnsi" w:hAnsiTheme="majorHAnsi" w:cstheme="majorHAnsi"/>
          <w:color w:val="000000"/>
        </w:rPr>
        <w:t>havde urpremiere på Odense Teater og turnerede efterfølgende</w:t>
      </w:r>
      <w:r w:rsidR="00C50445">
        <w:rPr>
          <w:rFonts w:asciiTheme="majorHAnsi" w:hAnsiTheme="majorHAnsi" w:cstheme="majorHAnsi"/>
          <w:color w:val="000000"/>
        </w:rPr>
        <w:t xml:space="preserve"> på Teater Nordkraft, Husets Teater og b</w:t>
      </w:r>
      <w:r w:rsidR="00377E2E" w:rsidRPr="00A26A95">
        <w:rPr>
          <w:rFonts w:asciiTheme="majorHAnsi" w:hAnsiTheme="majorHAnsi" w:cstheme="majorHAnsi"/>
          <w:color w:val="000000"/>
        </w:rPr>
        <w:t xml:space="preserve">lev </w:t>
      </w:r>
      <w:r w:rsidR="00984E38">
        <w:rPr>
          <w:rFonts w:asciiTheme="majorHAnsi" w:hAnsiTheme="majorHAnsi" w:cstheme="majorHAnsi"/>
          <w:color w:val="000000"/>
        </w:rPr>
        <w:t>vist som highlight under CPH STAGE på T</w:t>
      </w:r>
      <w:r w:rsidR="00377E2E" w:rsidRPr="00A26A95">
        <w:rPr>
          <w:rFonts w:asciiTheme="majorHAnsi" w:hAnsiTheme="majorHAnsi" w:cstheme="majorHAnsi"/>
          <w:color w:val="000000"/>
        </w:rPr>
        <w:t>eater Republique.</w:t>
      </w:r>
    </w:p>
    <w:p w14:paraId="32AFC598" w14:textId="77777777" w:rsidR="00377E2E" w:rsidRPr="00A26A95" w:rsidRDefault="00377E2E" w:rsidP="00321D2C">
      <w:pPr>
        <w:jc w:val="both"/>
        <w:rPr>
          <w:rFonts w:asciiTheme="majorHAnsi" w:hAnsiTheme="majorHAnsi" w:cstheme="majorHAnsi"/>
          <w:color w:val="000000"/>
        </w:rPr>
      </w:pPr>
    </w:p>
    <w:p w14:paraId="1C3C3881" w14:textId="523DA0E2" w:rsidR="00AC002C" w:rsidRPr="00A26A95" w:rsidRDefault="00722420" w:rsidP="00321D2C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Nu er kollektivet igen aktuel</w:t>
      </w:r>
      <w:r w:rsidR="005916C2" w:rsidRPr="00A26A95">
        <w:rPr>
          <w:rFonts w:asciiTheme="majorHAnsi" w:hAnsiTheme="majorHAnsi" w:cstheme="majorHAnsi"/>
          <w:color w:val="000000"/>
        </w:rPr>
        <w:t xml:space="preserve"> med et nyt intimt og eksperimenterende</w:t>
      </w:r>
      <w:r w:rsidR="00377E2E" w:rsidRPr="00A26A95">
        <w:rPr>
          <w:rFonts w:asciiTheme="majorHAnsi" w:hAnsiTheme="majorHAnsi" w:cstheme="majorHAnsi"/>
          <w:color w:val="000000"/>
        </w:rPr>
        <w:t xml:space="preserve"> værk – denne gang i et tæt samarbejde med TEATER FÅR302. </w:t>
      </w:r>
      <w:r w:rsidR="00AC002C" w:rsidRPr="00A26A95">
        <w:rPr>
          <w:rFonts w:asciiTheme="majorHAnsi" w:hAnsiTheme="majorHAnsi" w:cstheme="majorHAnsi"/>
        </w:rPr>
        <w:t>LOGEN drives af en passion for at skabe nye sceniske undersøgelser, noget uset, uhørt og bevæger sig konstant mellem performativ installationskunst, koncert, ordløse sceniske handlinger, oplæsning, teater og dans.</w:t>
      </w:r>
    </w:p>
    <w:p w14:paraId="4D507000" w14:textId="77777777" w:rsidR="00AC002C" w:rsidRPr="00A26A95" w:rsidRDefault="00AC002C" w:rsidP="00321D2C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</w:p>
    <w:p w14:paraId="50983641" w14:textId="5473D3AF" w:rsidR="001F34AB" w:rsidRPr="00A26A95" w:rsidRDefault="00AC002C" w:rsidP="00321D2C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A26A95">
        <w:rPr>
          <w:rFonts w:asciiTheme="majorHAnsi" w:hAnsiTheme="majorHAnsi" w:cstheme="majorHAnsi"/>
        </w:rPr>
        <w:t>L</w:t>
      </w:r>
      <w:r w:rsidR="00D25347">
        <w:rPr>
          <w:rFonts w:asciiTheme="majorHAnsi" w:hAnsiTheme="majorHAnsi" w:cstheme="majorHAnsi"/>
        </w:rPr>
        <w:t>OGEN består af Nathalie Mellbye</w:t>
      </w:r>
      <w:r w:rsidR="00791DA1">
        <w:rPr>
          <w:rFonts w:asciiTheme="majorHAnsi" w:hAnsiTheme="majorHAnsi" w:cstheme="majorHAnsi"/>
        </w:rPr>
        <w:t>,</w:t>
      </w:r>
      <w:r w:rsidR="00D25347">
        <w:rPr>
          <w:rFonts w:asciiTheme="majorHAnsi" w:hAnsiTheme="majorHAnsi" w:cstheme="majorHAnsi"/>
        </w:rPr>
        <w:t xml:space="preserve"> Patrick Baurichter</w:t>
      </w:r>
      <w:r w:rsidR="00791DA1">
        <w:rPr>
          <w:rFonts w:asciiTheme="majorHAnsi" w:hAnsiTheme="majorHAnsi" w:cstheme="majorHAnsi"/>
        </w:rPr>
        <w:t>,</w:t>
      </w:r>
      <w:r w:rsidRPr="00A26A95">
        <w:rPr>
          <w:rFonts w:asciiTheme="majorHAnsi" w:hAnsiTheme="majorHAnsi" w:cstheme="majorHAnsi"/>
        </w:rPr>
        <w:t xml:space="preserve"> Anja Beh</w:t>
      </w:r>
      <w:r w:rsidR="00D25347">
        <w:rPr>
          <w:rFonts w:asciiTheme="majorHAnsi" w:hAnsiTheme="majorHAnsi" w:cstheme="majorHAnsi"/>
        </w:rPr>
        <w:t>rens</w:t>
      </w:r>
      <w:r w:rsidR="00791DA1">
        <w:rPr>
          <w:rFonts w:asciiTheme="majorHAnsi" w:hAnsiTheme="majorHAnsi" w:cstheme="majorHAnsi"/>
        </w:rPr>
        <w:t>,</w:t>
      </w:r>
      <w:r w:rsidRPr="00A26A95">
        <w:rPr>
          <w:rFonts w:asciiTheme="majorHAnsi" w:hAnsiTheme="majorHAnsi" w:cstheme="majorHAnsi"/>
        </w:rPr>
        <w:t xml:space="preserve"> S</w:t>
      </w:r>
      <w:r w:rsidR="00D25347">
        <w:rPr>
          <w:rFonts w:asciiTheme="majorHAnsi" w:hAnsiTheme="majorHAnsi" w:cstheme="majorHAnsi"/>
        </w:rPr>
        <w:t>øs Gunver Ryberg</w:t>
      </w:r>
      <w:r w:rsidR="00791DA1">
        <w:rPr>
          <w:rFonts w:asciiTheme="majorHAnsi" w:hAnsiTheme="majorHAnsi" w:cstheme="majorHAnsi"/>
        </w:rPr>
        <w:t xml:space="preserve"> og</w:t>
      </w:r>
      <w:r w:rsidR="00D25347">
        <w:rPr>
          <w:rFonts w:asciiTheme="majorHAnsi" w:hAnsiTheme="majorHAnsi" w:cstheme="majorHAnsi"/>
        </w:rPr>
        <w:t xml:space="preserve"> Sofia Karlsson</w:t>
      </w:r>
      <w:r w:rsidRPr="00A26A95">
        <w:rPr>
          <w:rFonts w:asciiTheme="majorHAnsi" w:hAnsiTheme="majorHAnsi" w:cstheme="majorHAnsi"/>
        </w:rPr>
        <w:t>. I deres performative</w:t>
      </w:r>
      <w:r w:rsidR="00C50445">
        <w:rPr>
          <w:rFonts w:asciiTheme="majorHAnsi" w:hAnsiTheme="majorHAnsi" w:cstheme="majorHAnsi"/>
        </w:rPr>
        <w:t xml:space="preserve"> praksis ar</w:t>
      </w:r>
      <w:r w:rsidRPr="00A26A95">
        <w:rPr>
          <w:rFonts w:asciiTheme="majorHAnsi" w:hAnsiTheme="majorHAnsi" w:cstheme="majorHAnsi"/>
        </w:rPr>
        <w:t>bejder de på tværs af fagområder, hvor alle er</w:t>
      </w:r>
      <w:r w:rsidR="00C50445">
        <w:rPr>
          <w:rFonts w:asciiTheme="majorHAnsi" w:hAnsiTheme="majorHAnsi" w:cstheme="majorHAnsi"/>
        </w:rPr>
        <w:t xml:space="preserve"> ligestillet med so</w:t>
      </w:r>
      <w:r w:rsidRPr="00A26A95">
        <w:rPr>
          <w:rFonts w:asciiTheme="majorHAnsi" w:hAnsiTheme="majorHAnsi" w:cstheme="majorHAnsi"/>
        </w:rPr>
        <w:t xml:space="preserve">m performere, dramaturger og iscenesættere. </w:t>
      </w:r>
    </w:p>
    <w:p w14:paraId="7A66396C" w14:textId="77777777" w:rsidR="001F34AB" w:rsidRPr="00A26A95" w:rsidRDefault="001F34AB" w:rsidP="00321D2C">
      <w:pPr>
        <w:jc w:val="both"/>
        <w:rPr>
          <w:rFonts w:asciiTheme="majorHAnsi" w:hAnsiTheme="majorHAnsi" w:cstheme="majorHAnsi"/>
          <w:b/>
        </w:rPr>
      </w:pPr>
    </w:p>
    <w:p w14:paraId="3EB5CDF5" w14:textId="77777777" w:rsidR="007619AF" w:rsidRPr="00A26A95" w:rsidRDefault="007619AF" w:rsidP="006A4EA8">
      <w:pPr>
        <w:jc w:val="right"/>
        <w:rPr>
          <w:rFonts w:asciiTheme="majorHAnsi" w:hAnsiTheme="majorHAnsi" w:cstheme="majorHAnsi"/>
          <w:b/>
        </w:rPr>
      </w:pPr>
      <w:r w:rsidRPr="00A26A95">
        <w:rPr>
          <w:rFonts w:asciiTheme="majorHAnsi" w:hAnsiTheme="majorHAnsi" w:cstheme="majorHAnsi"/>
          <w:b/>
        </w:rPr>
        <w:t>Egon Schiele (1890 -1918)</w:t>
      </w:r>
    </w:p>
    <w:p w14:paraId="5FAB153B" w14:textId="774ABCDF" w:rsidR="007619AF" w:rsidRPr="00A26A95" w:rsidRDefault="007619AF" w:rsidP="00321D2C">
      <w:pPr>
        <w:jc w:val="both"/>
        <w:rPr>
          <w:rFonts w:asciiTheme="majorHAnsi" w:hAnsiTheme="majorHAnsi" w:cstheme="majorHAnsi"/>
        </w:rPr>
      </w:pPr>
      <w:r w:rsidRPr="00A26A95">
        <w:rPr>
          <w:rFonts w:asciiTheme="majorHAnsi" w:hAnsiTheme="majorHAnsi" w:cstheme="majorHAnsi"/>
        </w:rPr>
        <w:t>Mens Schiele er berømt i dag som en af de mest banebrydende repræsentanter for</w:t>
      </w:r>
      <w:r w:rsidR="00C50445">
        <w:rPr>
          <w:rFonts w:asciiTheme="majorHAnsi" w:hAnsiTheme="majorHAnsi" w:cstheme="majorHAnsi"/>
        </w:rPr>
        <w:t xml:space="preserve"> ekspressionismen</w:t>
      </w:r>
      <w:r w:rsidR="00E7443D">
        <w:rPr>
          <w:rFonts w:asciiTheme="majorHAnsi" w:hAnsiTheme="majorHAnsi" w:cstheme="majorHAnsi"/>
        </w:rPr>
        <w:t xml:space="preserve">, </w:t>
      </w:r>
      <w:r w:rsidRPr="00A26A95">
        <w:rPr>
          <w:rFonts w:asciiTheme="majorHAnsi" w:hAnsiTheme="majorHAnsi" w:cstheme="majorHAnsi"/>
        </w:rPr>
        <w:t>så var han i sin samtid en udskældt skikkelse, der frembragte ramaskrig blandt Wiens spidsborgere med sine seksuelt eksplicitte portrætter af</w:t>
      </w:r>
      <w:r w:rsidR="00E7443D">
        <w:rPr>
          <w:rFonts w:asciiTheme="majorHAnsi" w:hAnsiTheme="majorHAnsi" w:cstheme="majorHAnsi"/>
        </w:rPr>
        <w:t xml:space="preserve"> især un</w:t>
      </w:r>
      <w:r w:rsidRPr="00A26A95">
        <w:rPr>
          <w:rFonts w:asciiTheme="majorHAnsi" w:hAnsiTheme="majorHAnsi" w:cstheme="majorHAnsi"/>
        </w:rPr>
        <w:t>ge kvinde</w:t>
      </w:r>
      <w:r w:rsidR="00B15355" w:rsidRPr="00A26A95">
        <w:rPr>
          <w:rFonts w:asciiTheme="majorHAnsi" w:hAnsiTheme="majorHAnsi" w:cstheme="majorHAnsi"/>
        </w:rPr>
        <w:t>r</w:t>
      </w:r>
      <w:r w:rsidRPr="00A26A95">
        <w:rPr>
          <w:rFonts w:asciiTheme="majorHAnsi" w:hAnsiTheme="majorHAnsi" w:cstheme="majorHAnsi"/>
        </w:rPr>
        <w:t>. Sc</w:t>
      </w:r>
      <w:r w:rsidR="00B15355" w:rsidRPr="00A26A95">
        <w:rPr>
          <w:rFonts w:asciiTheme="majorHAnsi" w:hAnsiTheme="majorHAnsi" w:cstheme="majorHAnsi"/>
        </w:rPr>
        <w:t>hiele havde dog også</w:t>
      </w:r>
      <w:r w:rsidRPr="00A26A95">
        <w:rPr>
          <w:rFonts w:asciiTheme="majorHAnsi" w:hAnsiTheme="majorHAnsi" w:cstheme="majorHAnsi"/>
        </w:rPr>
        <w:t xml:space="preserve"> sine trofaste tilhængere, som bifaldt den kropslige frigørelse i en puritansk tid.</w:t>
      </w:r>
    </w:p>
    <w:p w14:paraId="415A617C" w14:textId="77777777" w:rsidR="007619AF" w:rsidRPr="00A26A95" w:rsidRDefault="007619AF" w:rsidP="00321D2C">
      <w:pPr>
        <w:jc w:val="both"/>
        <w:rPr>
          <w:rFonts w:asciiTheme="majorHAnsi" w:hAnsiTheme="majorHAnsi" w:cstheme="majorHAnsi"/>
        </w:rPr>
      </w:pPr>
    </w:p>
    <w:p w14:paraId="435A9ED9" w14:textId="5F57AF6A" w:rsidR="007619AF" w:rsidRPr="00A26A95" w:rsidRDefault="007619AF" w:rsidP="00D25347">
      <w:pPr>
        <w:ind w:left="567" w:right="843"/>
        <w:jc w:val="both"/>
        <w:rPr>
          <w:rFonts w:asciiTheme="majorHAnsi" w:hAnsiTheme="majorHAnsi" w:cstheme="majorHAnsi"/>
          <w:lang w:val="en-US"/>
        </w:rPr>
      </w:pPr>
      <w:r w:rsidRPr="00D25347">
        <w:rPr>
          <w:rFonts w:asciiTheme="majorHAnsi" w:hAnsiTheme="majorHAnsi" w:cstheme="majorHAnsi"/>
          <w:b/>
          <w:i/>
          <w:lang w:val="en-US"/>
        </w:rPr>
        <w:t>”Those who see in Schiele</w:t>
      </w:r>
      <w:r w:rsidR="006A4EA8">
        <w:rPr>
          <w:rFonts w:asciiTheme="majorHAnsi" w:hAnsiTheme="majorHAnsi" w:cstheme="majorHAnsi"/>
          <w:b/>
          <w:i/>
          <w:lang w:val="en-US"/>
        </w:rPr>
        <w:t>’</w:t>
      </w:r>
      <w:r w:rsidRPr="00D25347">
        <w:rPr>
          <w:rFonts w:asciiTheme="majorHAnsi" w:hAnsiTheme="majorHAnsi" w:cstheme="majorHAnsi"/>
          <w:b/>
          <w:i/>
          <w:lang w:val="en-US"/>
        </w:rPr>
        <w:t>s artwork nothing but the naked, the obscenely naked and nothing else, are beyond help”</w:t>
      </w:r>
      <w:r w:rsidRPr="00A26A95">
        <w:rPr>
          <w:rFonts w:asciiTheme="majorHAnsi" w:hAnsiTheme="majorHAnsi" w:cstheme="majorHAnsi"/>
          <w:lang w:val="en-US"/>
        </w:rPr>
        <w:t xml:space="preserve"> </w:t>
      </w:r>
      <w:r w:rsidRPr="00984E38">
        <w:rPr>
          <w:rFonts w:asciiTheme="majorHAnsi" w:hAnsiTheme="majorHAnsi" w:cstheme="majorHAnsi"/>
          <w:sz w:val="20"/>
          <w:szCs w:val="20"/>
          <w:lang w:val="en-US"/>
        </w:rPr>
        <w:t>(Arthur Roessler, kunstsamler og ven af Schiele)</w:t>
      </w:r>
    </w:p>
    <w:p w14:paraId="068CCBA5" w14:textId="77777777" w:rsidR="007619AF" w:rsidRPr="00A26A95" w:rsidRDefault="007619AF" w:rsidP="00321D2C">
      <w:pPr>
        <w:jc w:val="both"/>
        <w:rPr>
          <w:rFonts w:asciiTheme="majorHAnsi" w:hAnsiTheme="majorHAnsi" w:cstheme="majorHAnsi"/>
          <w:lang w:val="en-US"/>
        </w:rPr>
      </w:pPr>
      <w:r w:rsidRPr="00A26A95">
        <w:rPr>
          <w:rFonts w:asciiTheme="majorHAnsi" w:hAnsiTheme="majorHAnsi" w:cstheme="majorHAnsi"/>
          <w:lang w:val="en-US"/>
        </w:rPr>
        <w:t xml:space="preserve"> </w:t>
      </w:r>
    </w:p>
    <w:p w14:paraId="6014CF89" w14:textId="438B433F" w:rsidR="00E57963" w:rsidRDefault="007619AF" w:rsidP="00D25347">
      <w:pPr>
        <w:jc w:val="both"/>
        <w:rPr>
          <w:rFonts w:asciiTheme="majorHAnsi" w:hAnsiTheme="majorHAnsi" w:cstheme="majorHAnsi"/>
        </w:rPr>
      </w:pPr>
      <w:r w:rsidRPr="00A26A95">
        <w:rPr>
          <w:rFonts w:asciiTheme="majorHAnsi" w:hAnsiTheme="majorHAnsi" w:cstheme="majorHAnsi"/>
        </w:rPr>
        <w:t>Efter en kort og uhyre produktiv karriere, præg</w:t>
      </w:r>
      <w:r w:rsidR="00621F0A" w:rsidRPr="00A26A95">
        <w:rPr>
          <w:rFonts w:asciiTheme="majorHAnsi" w:hAnsiTheme="majorHAnsi" w:cstheme="majorHAnsi"/>
        </w:rPr>
        <w:t>et af offentlige skandaler, 1. v</w:t>
      </w:r>
      <w:r w:rsidRPr="00A26A95">
        <w:rPr>
          <w:rFonts w:asciiTheme="majorHAnsi" w:hAnsiTheme="majorHAnsi" w:cstheme="majorHAnsi"/>
        </w:rPr>
        <w:t xml:space="preserve">erdenskrig og et opgør med samtidens kunstscene og moralopfattelse, </w:t>
      </w:r>
      <w:r w:rsidR="00B15355" w:rsidRPr="00A26A95">
        <w:rPr>
          <w:rFonts w:asciiTheme="majorHAnsi" w:hAnsiTheme="majorHAnsi" w:cstheme="majorHAnsi"/>
        </w:rPr>
        <w:t>dør Schiele i en ung alder – blot 28 år –</w:t>
      </w:r>
      <w:r w:rsidR="00722420">
        <w:rPr>
          <w:rFonts w:asciiTheme="majorHAnsi" w:hAnsiTheme="majorHAnsi" w:cstheme="majorHAnsi"/>
        </w:rPr>
        <w:t xml:space="preserve"> af den spanske syge. </w:t>
      </w:r>
      <w:r w:rsidR="00984E38">
        <w:rPr>
          <w:rFonts w:asciiTheme="majorHAnsi" w:hAnsiTheme="majorHAnsi" w:cstheme="majorHAnsi"/>
        </w:rPr>
        <w:t>Tre dage</w:t>
      </w:r>
      <w:r w:rsidR="00722420">
        <w:rPr>
          <w:rFonts w:asciiTheme="majorHAnsi" w:hAnsiTheme="majorHAnsi" w:cstheme="majorHAnsi"/>
        </w:rPr>
        <w:t xml:space="preserve"> forinden</w:t>
      </w:r>
      <w:r w:rsidR="00B15355" w:rsidRPr="00A26A95">
        <w:rPr>
          <w:rFonts w:asciiTheme="majorHAnsi" w:hAnsiTheme="majorHAnsi" w:cstheme="majorHAnsi"/>
        </w:rPr>
        <w:t xml:space="preserve"> havde hans gravide kone lidt samme skæbne. Sc</w:t>
      </w:r>
      <w:r w:rsidR="00722420">
        <w:rPr>
          <w:rFonts w:asciiTheme="majorHAnsi" w:hAnsiTheme="majorHAnsi" w:cstheme="majorHAnsi"/>
        </w:rPr>
        <w:t>hieles intense og korte liv</w:t>
      </w:r>
      <w:r w:rsidR="00B15355" w:rsidRPr="00A26A95">
        <w:rPr>
          <w:rFonts w:asciiTheme="majorHAnsi" w:hAnsiTheme="majorHAnsi" w:cstheme="majorHAnsi"/>
        </w:rPr>
        <w:t xml:space="preserve"> gjorde ham til et ikon blandt tidens bohemer med deres idealer om frihed, skønhed og kærlighed.</w:t>
      </w:r>
    </w:p>
    <w:p w14:paraId="67EFB13A" w14:textId="77777777" w:rsidR="00984E38" w:rsidRDefault="00984E38" w:rsidP="00D25347">
      <w:pPr>
        <w:jc w:val="both"/>
        <w:rPr>
          <w:rFonts w:asciiTheme="majorHAnsi" w:hAnsiTheme="majorHAnsi" w:cstheme="majorHAnsi"/>
        </w:rPr>
      </w:pPr>
    </w:p>
    <w:p w14:paraId="7E986C49" w14:textId="77777777" w:rsidR="00984E38" w:rsidRDefault="00984E38" w:rsidP="00984E38">
      <w:pPr>
        <w:jc w:val="both"/>
        <w:rPr>
          <w:rFonts w:asciiTheme="majorHAnsi" w:hAnsiTheme="majorHAnsi" w:cstheme="majorHAnsi"/>
        </w:rPr>
      </w:pPr>
    </w:p>
    <w:p w14:paraId="4682DE9D" w14:textId="77777777" w:rsidR="00984E38" w:rsidRPr="009158CA" w:rsidRDefault="00984E38" w:rsidP="00984E38">
      <w:pPr>
        <w:jc w:val="both"/>
        <w:rPr>
          <w:rFonts w:asciiTheme="majorHAnsi" w:hAnsiTheme="majorHAnsi" w:cstheme="majorHAnsi"/>
          <w:b/>
        </w:rPr>
      </w:pPr>
      <w:r w:rsidRPr="009158CA">
        <w:rPr>
          <w:rFonts w:asciiTheme="majorHAnsi" w:hAnsiTheme="majorHAnsi" w:cstheme="majorHAnsi"/>
          <w:b/>
        </w:rPr>
        <w:t>DEATH TO TRUTH OF BEAUTY</w:t>
      </w:r>
    </w:p>
    <w:p w14:paraId="598A5B80" w14:textId="77777777" w:rsidR="00984E38" w:rsidRPr="00A26A95" w:rsidRDefault="00984E38" w:rsidP="00984E38">
      <w:pPr>
        <w:jc w:val="both"/>
        <w:rPr>
          <w:rFonts w:asciiTheme="majorHAnsi" w:hAnsiTheme="majorHAnsi" w:cstheme="majorHAnsi"/>
        </w:rPr>
      </w:pPr>
      <w:r w:rsidRPr="00A26A95">
        <w:rPr>
          <w:rFonts w:asciiTheme="majorHAnsi" w:hAnsiTheme="majorHAnsi" w:cstheme="majorHAnsi"/>
        </w:rPr>
        <w:t>Værket er en co-produktion mellem Teater FÅR302 og LOGEN og er støttet af Statens Kunstfond.</w:t>
      </w:r>
    </w:p>
    <w:p w14:paraId="716EE638" w14:textId="77777777" w:rsidR="00984E38" w:rsidRDefault="00984E38" w:rsidP="00D25347">
      <w:pPr>
        <w:jc w:val="both"/>
      </w:pPr>
    </w:p>
    <w:p w14:paraId="0589E4F3" w14:textId="77777777" w:rsidR="00984E38" w:rsidRDefault="00984E38" w:rsidP="00984E38">
      <w:pPr>
        <w:jc w:val="both"/>
        <w:rPr>
          <w:rFonts w:asciiTheme="majorHAnsi" w:hAnsiTheme="majorHAnsi" w:cstheme="majorHAnsi"/>
        </w:rPr>
      </w:pPr>
      <w:r w:rsidRPr="00A26A95">
        <w:rPr>
          <w:rFonts w:asciiTheme="majorHAnsi" w:hAnsiTheme="majorHAnsi" w:cstheme="majorHAnsi"/>
          <w:b/>
        </w:rPr>
        <w:t>Spilleperiode</w:t>
      </w:r>
      <w:r w:rsidRPr="00A26A95">
        <w:rPr>
          <w:rFonts w:asciiTheme="majorHAnsi" w:hAnsiTheme="majorHAnsi" w:cstheme="majorHAnsi"/>
        </w:rPr>
        <w:t xml:space="preserve">: 27. august til 22. september, </w:t>
      </w:r>
      <w:r w:rsidRPr="00A26A95">
        <w:rPr>
          <w:rFonts w:asciiTheme="majorHAnsi" w:hAnsiTheme="majorHAnsi" w:cstheme="majorHAnsi"/>
          <w:b/>
        </w:rPr>
        <w:t>Varighed</w:t>
      </w:r>
      <w:r w:rsidRPr="00A26A95">
        <w:rPr>
          <w:rFonts w:asciiTheme="majorHAnsi" w:hAnsiTheme="majorHAnsi" w:cstheme="majorHAnsi"/>
        </w:rPr>
        <w:t xml:space="preserve">: ca. 3 timer. Der er meget begrænset antal billetter per aften. </w:t>
      </w:r>
      <w:r w:rsidRPr="00A26A95">
        <w:rPr>
          <w:rFonts w:asciiTheme="majorHAnsi" w:hAnsiTheme="majorHAnsi" w:cstheme="majorHAnsi"/>
          <w:b/>
        </w:rPr>
        <w:t xml:space="preserve">Billetpriser: </w:t>
      </w:r>
      <w:r w:rsidRPr="00A26A95">
        <w:rPr>
          <w:rFonts w:asciiTheme="majorHAnsi" w:hAnsiTheme="majorHAnsi" w:cstheme="majorHAnsi"/>
        </w:rPr>
        <w:t>40-140 kr.</w:t>
      </w:r>
    </w:p>
    <w:p w14:paraId="371F3912" w14:textId="77777777" w:rsidR="00905737" w:rsidRDefault="00905737" w:rsidP="00984E38">
      <w:pPr>
        <w:jc w:val="both"/>
        <w:rPr>
          <w:rFonts w:asciiTheme="majorHAnsi" w:hAnsiTheme="majorHAnsi" w:cstheme="majorHAnsi"/>
        </w:rPr>
      </w:pPr>
    </w:p>
    <w:p w14:paraId="3FB4436B" w14:textId="77777777" w:rsidR="00846FFA" w:rsidRDefault="00846FFA" w:rsidP="00846FFA">
      <w:pPr>
        <w:rPr>
          <w:rFonts w:asciiTheme="majorHAnsi" w:hAnsiTheme="majorHAnsi" w:cstheme="majorHAnsi"/>
          <w:b/>
        </w:rPr>
      </w:pPr>
    </w:p>
    <w:p w14:paraId="018B48ED" w14:textId="77777777" w:rsidR="00846FFA" w:rsidRDefault="00846FFA" w:rsidP="00846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b/>
        </w:rPr>
      </w:pPr>
    </w:p>
    <w:p w14:paraId="3C8E71E5" w14:textId="4C393A67" w:rsidR="00846FFA" w:rsidRPr="00846FFA" w:rsidRDefault="00846FFA" w:rsidP="00846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b/>
        </w:rPr>
      </w:pPr>
      <w:r w:rsidRPr="00846FFA">
        <w:rPr>
          <w:rFonts w:asciiTheme="majorHAnsi" w:hAnsiTheme="majorHAnsi" w:cstheme="majorHAnsi"/>
          <w:b/>
        </w:rPr>
        <w:t>KONTAKT: For y</w:t>
      </w:r>
      <w:r>
        <w:rPr>
          <w:rFonts w:asciiTheme="majorHAnsi" w:hAnsiTheme="majorHAnsi" w:cstheme="majorHAnsi"/>
          <w:b/>
        </w:rPr>
        <w:t xml:space="preserve">derligere information kontakt: </w:t>
      </w:r>
      <w:r w:rsidRPr="00846FFA">
        <w:rPr>
          <w:rFonts w:asciiTheme="majorHAnsi" w:hAnsiTheme="majorHAnsi" w:cstheme="majorHAnsi"/>
          <w:b/>
        </w:rPr>
        <w:t xml:space="preserve"> Dramaturg og presseansvarlig Tine Byrdal, tine@</w:t>
      </w:r>
      <w:r>
        <w:rPr>
          <w:rFonts w:asciiTheme="majorHAnsi" w:hAnsiTheme="majorHAnsi" w:cstheme="majorHAnsi"/>
          <w:b/>
        </w:rPr>
        <w:t xml:space="preserve">faar302.dk, </w:t>
      </w:r>
      <w:proofErr w:type="spellStart"/>
      <w:r>
        <w:rPr>
          <w:rFonts w:asciiTheme="majorHAnsi" w:hAnsiTheme="majorHAnsi" w:cstheme="majorHAnsi"/>
          <w:b/>
        </w:rPr>
        <w:t>tlf</w:t>
      </w:r>
      <w:proofErr w:type="spellEnd"/>
      <w:r>
        <w:rPr>
          <w:rFonts w:asciiTheme="majorHAnsi" w:hAnsiTheme="majorHAnsi" w:cstheme="majorHAnsi"/>
          <w:b/>
        </w:rPr>
        <w:t xml:space="preserve">: 51 94 66 48.  </w:t>
      </w:r>
      <w:r w:rsidRPr="00846FFA">
        <w:rPr>
          <w:rFonts w:asciiTheme="majorHAnsi" w:hAnsiTheme="majorHAnsi" w:cstheme="majorHAnsi"/>
          <w:b/>
        </w:rPr>
        <w:t xml:space="preserve">Fotokredit: Søren Meisner. Foto downloades fra www.faar302.dk </w:t>
      </w:r>
    </w:p>
    <w:p w14:paraId="02D426F2" w14:textId="77777777" w:rsidR="00905737" w:rsidRPr="00905737" w:rsidRDefault="00905737" w:rsidP="00846F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b/>
        </w:rPr>
      </w:pPr>
    </w:p>
    <w:p w14:paraId="0E2D93C0" w14:textId="77777777" w:rsidR="00984E38" w:rsidRDefault="00984E38" w:rsidP="00D25347">
      <w:pPr>
        <w:jc w:val="both"/>
      </w:pPr>
    </w:p>
    <w:p w14:paraId="00A1A983" w14:textId="77777777" w:rsidR="00984E38" w:rsidRPr="00984E38" w:rsidRDefault="00984E38" w:rsidP="00D25347">
      <w:pPr>
        <w:jc w:val="both"/>
      </w:pPr>
    </w:p>
    <w:sectPr w:rsidR="00984E38" w:rsidRPr="00984E38" w:rsidSect="00377B81">
      <w:pgSz w:w="11900" w:h="16840"/>
      <w:pgMar w:top="1418" w:right="1134" w:bottom="851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BC0BB6F" w15:done="0"/>
  <w15:commentEx w15:paraId="6BBE67BD" w15:done="0"/>
  <w15:commentEx w15:paraId="771F4DAC" w15:done="0"/>
  <w15:commentEx w15:paraId="6D5EE878" w15:done="0"/>
  <w15:commentEx w15:paraId="7F3B455C" w15:done="0"/>
  <w15:commentEx w15:paraId="48626A72" w15:done="0"/>
  <w15:commentEx w15:paraId="1B6A04E9" w15:done="0"/>
  <w15:commentEx w15:paraId="700E9AE3" w15:done="0"/>
  <w15:commentEx w15:paraId="6744DF21" w15:done="0"/>
  <w15:commentEx w15:paraId="2F92D375" w15:done="0"/>
  <w15:commentEx w15:paraId="3FEE46B9" w15:done="0"/>
  <w15:commentEx w15:paraId="4993F7E1" w15:done="0"/>
  <w15:commentEx w15:paraId="3A2BDAFF" w15:done="0"/>
  <w15:commentEx w15:paraId="28920D38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EAECC" w14:textId="77777777" w:rsidR="006076AD" w:rsidRDefault="006076AD" w:rsidP="007030AA">
      <w:r>
        <w:separator/>
      </w:r>
    </w:p>
  </w:endnote>
  <w:endnote w:type="continuationSeparator" w:id="0">
    <w:p w14:paraId="223EDF58" w14:textId="77777777" w:rsidR="006076AD" w:rsidRDefault="006076AD" w:rsidP="00703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14906" w14:textId="77777777" w:rsidR="006076AD" w:rsidRDefault="006076AD" w:rsidP="007030AA">
      <w:r>
        <w:separator/>
      </w:r>
    </w:p>
  </w:footnote>
  <w:footnote w:type="continuationSeparator" w:id="0">
    <w:p w14:paraId="4D2DA895" w14:textId="77777777" w:rsidR="006076AD" w:rsidRDefault="006076AD" w:rsidP="007030AA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ne">
    <w15:presenceInfo w15:providerId="None" w15:userId="Re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963"/>
    <w:rsid w:val="000A58D9"/>
    <w:rsid w:val="001767CA"/>
    <w:rsid w:val="001C5757"/>
    <w:rsid w:val="001F34AB"/>
    <w:rsid w:val="002A1FC5"/>
    <w:rsid w:val="00321D2C"/>
    <w:rsid w:val="00323B59"/>
    <w:rsid w:val="0032612E"/>
    <w:rsid w:val="00377B81"/>
    <w:rsid w:val="00377E2E"/>
    <w:rsid w:val="003C0EE4"/>
    <w:rsid w:val="00415B6A"/>
    <w:rsid w:val="00440E23"/>
    <w:rsid w:val="004472A3"/>
    <w:rsid w:val="0048023D"/>
    <w:rsid w:val="004C2E8F"/>
    <w:rsid w:val="005916C2"/>
    <w:rsid w:val="006076AD"/>
    <w:rsid w:val="00615BF4"/>
    <w:rsid w:val="00621F0A"/>
    <w:rsid w:val="0063422A"/>
    <w:rsid w:val="006A4EA8"/>
    <w:rsid w:val="007030AA"/>
    <w:rsid w:val="0071663E"/>
    <w:rsid w:val="00722420"/>
    <w:rsid w:val="007619AF"/>
    <w:rsid w:val="00791DA1"/>
    <w:rsid w:val="00797B82"/>
    <w:rsid w:val="00797BC7"/>
    <w:rsid w:val="0081430C"/>
    <w:rsid w:val="00830A13"/>
    <w:rsid w:val="00846FFA"/>
    <w:rsid w:val="008518CB"/>
    <w:rsid w:val="0085625A"/>
    <w:rsid w:val="00863C4F"/>
    <w:rsid w:val="008B15B7"/>
    <w:rsid w:val="008E3582"/>
    <w:rsid w:val="00905737"/>
    <w:rsid w:val="009158CA"/>
    <w:rsid w:val="0094022F"/>
    <w:rsid w:val="00953996"/>
    <w:rsid w:val="00984E38"/>
    <w:rsid w:val="00A2445A"/>
    <w:rsid w:val="00A26A95"/>
    <w:rsid w:val="00A4673D"/>
    <w:rsid w:val="00A57FD8"/>
    <w:rsid w:val="00AC002C"/>
    <w:rsid w:val="00AC532C"/>
    <w:rsid w:val="00AF65D9"/>
    <w:rsid w:val="00B15355"/>
    <w:rsid w:val="00BF3D5B"/>
    <w:rsid w:val="00C04E75"/>
    <w:rsid w:val="00C10110"/>
    <w:rsid w:val="00C50445"/>
    <w:rsid w:val="00C63EAD"/>
    <w:rsid w:val="00CC73C7"/>
    <w:rsid w:val="00D0616E"/>
    <w:rsid w:val="00D25347"/>
    <w:rsid w:val="00DA1BA6"/>
    <w:rsid w:val="00E3208E"/>
    <w:rsid w:val="00E57963"/>
    <w:rsid w:val="00E7443D"/>
    <w:rsid w:val="00EE7E8C"/>
    <w:rsid w:val="00F204E2"/>
    <w:rsid w:val="00F3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A18E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96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96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Standardskrifttypeiafsnit"/>
    <w:rsid w:val="00E57963"/>
  </w:style>
  <w:style w:type="character" w:styleId="Fremhvning">
    <w:name w:val="Emphasis"/>
    <w:basedOn w:val="Standardskrifttypeiafsnit"/>
    <w:uiPriority w:val="20"/>
    <w:qFormat/>
    <w:rsid w:val="00797B82"/>
    <w:rPr>
      <w:i/>
      <w:i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57FD8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7FD8"/>
    <w:rPr>
      <w:rFonts w:ascii="Lucida Grande" w:hAnsi="Lucida Grande" w:cs="Lucida Grande"/>
      <w:sz w:val="18"/>
      <w:szCs w:val="18"/>
    </w:rPr>
  </w:style>
  <w:style w:type="character" w:styleId="Kraftig">
    <w:name w:val="Strong"/>
    <w:basedOn w:val="Standardskrifttypeiafsnit"/>
    <w:uiPriority w:val="22"/>
    <w:qFormat/>
    <w:rsid w:val="001F34AB"/>
    <w:rPr>
      <w:b/>
      <w:bCs/>
    </w:rPr>
  </w:style>
  <w:style w:type="character" w:styleId="Llink">
    <w:name w:val="Hyperlink"/>
    <w:basedOn w:val="Standardskrifttypeiafsnit"/>
    <w:uiPriority w:val="99"/>
    <w:unhideWhenUsed/>
    <w:rsid w:val="007030AA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030A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030AA"/>
  </w:style>
  <w:style w:type="paragraph" w:styleId="Sidefod">
    <w:name w:val="footer"/>
    <w:basedOn w:val="Normal"/>
    <w:link w:val="SidefodTegn"/>
    <w:uiPriority w:val="99"/>
    <w:unhideWhenUsed/>
    <w:rsid w:val="007030A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030AA"/>
  </w:style>
  <w:style w:type="character" w:styleId="Kommentarhenvisning">
    <w:name w:val="annotation reference"/>
    <w:basedOn w:val="Standardskrifttypeiafsnit"/>
    <w:uiPriority w:val="99"/>
    <w:semiHidden/>
    <w:unhideWhenUsed/>
    <w:rsid w:val="00830A1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30A1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30A1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30A1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30A1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96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96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Standardskrifttypeiafsnit"/>
    <w:rsid w:val="00E57963"/>
  </w:style>
  <w:style w:type="character" w:styleId="Fremhvning">
    <w:name w:val="Emphasis"/>
    <w:basedOn w:val="Standardskrifttypeiafsnit"/>
    <w:uiPriority w:val="20"/>
    <w:qFormat/>
    <w:rsid w:val="00797B82"/>
    <w:rPr>
      <w:i/>
      <w:i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57FD8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7FD8"/>
    <w:rPr>
      <w:rFonts w:ascii="Lucida Grande" w:hAnsi="Lucida Grande" w:cs="Lucida Grande"/>
      <w:sz w:val="18"/>
      <w:szCs w:val="18"/>
    </w:rPr>
  </w:style>
  <w:style w:type="character" w:styleId="Kraftig">
    <w:name w:val="Strong"/>
    <w:basedOn w:val="Standardskrifttypeiafsnit"/>
    <w:uiPriority w:val="22"/>
    <w:qFormat/>
    <w:rsid w:val="001F34AB"/>
    <w:rPr>
      <w:b/>
      <w:bCs/>
    </w:rPr>
  </w:style>
  <w:style w:type="character" w:styleId="Llink">
    <w:name w:val="Hyperlink"/>
    <w:basedOn w:val="Standardskrifttypeiafsnit"/>
    <w:uiPriority w:val="99"/>
    <w:unhideWhenUsed/>
    <w:rsid w:val="007030AA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030A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030AA"/>
  </w:style>
  <w:style w:type="paragraph" w:styleId="Sidefod">
    <w:name w:val="footer"/>
    <w:basedOn w:val="Normal"/>
    <w:link w:val="SidefodTegn"/>
    <w:uiPriority w:val="99"/>
    <w:unhideWhenUsed/>
    <w:rsid w:val="007030A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030AA"/>
  </w:style>
  <w:style w:type="character" w:styleId="Kommentarhenvisning">
    <w:name w:val="annotation reference"/>
    <w:basedOn w:val="Standardskrifttypeiafsnit"/>
    <w:uiPriority w:val="99"/>
    <w:semiHidden/>
    <w:unhideWhenUsed/>
    <w:rsid w:val="00830A1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30A1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30A1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30A1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30A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2" Type="http://schemas.microsoft.com/office/2011/relationships/people" Target="people.xml"/><Relationship Id="rId11" Type="http://schemas.microsoft.com/office/2011/relationships/commentsExtended" Target="commentsExtended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3270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Tine Jørgensen</dc:creator>
  <cp:lastModifiedBy>Tine Jørgensen</cp:lastModifiedBy>
  <cp:revision>2</cp:revision>
  <cp:lastPrinted>2018-08-13T10:42:00Z</cp:lastPrinted>
  <dcterms:created xsi:type="dcterms:W3CDTF">2018-08-20T11:41:00Z</dcterms:created>
  <dcterms:modified xsi:type="dcterms:W3CDTF">2018-08-20T11:41:00Z</dcterms:modified>
</cp:coreProperties>
</file>